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Kross Level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Level to piękny rower stworzony z myślą o tym, by był uniwersalny. I taki jest.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Kross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kross level</w:t>
      </w:r>
      <w:r>
        <w:rPr>
          <w:rFonts w:ascii="calibri" w:hAnsi="calibri" w:eastAsia="calibri" w:cs="calibri"/>
          <w:sz w:val="24"/>
          <w:szCs w:val="24"/>
        </w:rPr>
        <w:t xml:space="preserve"> to sportowe rowery stworzone z myślą o tym, by były jak najbardziej uniwersalne. Możesz nimi jeździć zarówno po leśnych i górskich ścieżkach, na których poczujesz prawdziwy zew wolności, a także po mieście. Dojedziesz nim bez problemu do pracy, a zaraz po pracy możesz zboczyć z trasy i poczuć adrenalinę na offroadzie.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Kross Level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bardzo solidne i wytrzymałe rowery przeznaczone dla tych, którzy stawiają na jakość. Wystarczy, że siądziesz na tym rowerze, a od razu poczujesz, że możesz i chcesz więcej. Rowery te to prawdziwi tytani szos i dróg poza szosami.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Level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Kross Level</w:t>
      </w:r>
      <w:r>
        <w:rPr>
          <w:rFonts w:ascii="calibri" w:hAnsi="calibri" w:eastAsia="calibri" w:cs="calibri"/>
          <w:sz w:val="24"/>
          <w:szCs w:val="24"/>
        </w:rPr>
        <w:t xml:space="preserve"> została stworzona we współpracy z profesjonalistami. Model ten jest stale udoskonalany o nowe komponenty i rozwiązania technologiczne, by dopasowywać się jak najlepiej do oczekiwań użytkowników. Dzięki temu ten model jest tak lubiany i często wybierany zarówno przez profesjonalistów jak i przez osoby, które jazdą na rowerze zajmują się wyłącznie hobbystycznie i w wolnym czasie. Przez tych, dla których rower jest źródłem transportu i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kross-leve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2025-10-28T10:27:34+01:00</dcterms:created>
  <dcterms:modified xsi:type="dcterms:W3CDTF">2025-10-28T10:27:34+01:00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