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Wpadnij w rowerowy trans z rowerem Kross Trans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Kross Trans to linia rowerów dla tych, którzy pragną uczynić z roweru swój główny środek transportu. Ale także dla tych, którzy po prostu lubią rowerowe wycieczki.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Kross Trans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Wsiadaj na rower i wyrusz na wycieczkę za miasto! Dopóki dopisuje pogoda, skorzystaj z tego, by móc spędzić trochę czasu na - mam nadzieję - świeżym powietrzu i zażyj trochę ruchu. To o wiele zdrowsze od poruszania się samochodem czy komunikacją miejską. Nie tylko ze względów zdrowia fizycznego, ale także psychicznego, bo przecież nikt nie lubi stać w korkach, a w godzinach szczytu to nieuniknione. Jadąc na rowerze turystycznym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Kross Trans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pokonasz trasę z pracy do domu lub jakiegokolwiek innego celu z pominięciem denerwowania się na zakorkowane ulice. Skorzystaj ze ścieżek rowerowych, które doprowadzą cię do ustalonego wcześniej celu.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mieście i za miasto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całym tygodniu pracy należy ci się odpoczynek od zgiełku i trosk dnia codziennego. W tym celu nie ma lepszej odskoczni niż wyjazd za miasto. A jaki środek transportu wybrać? Oczywiście najlepiej rower </w:t>
      </w:r>
      <w:r>
        <w:rPr>
          <w:rFonts w:ascii="calibri" w:hAnsi="calibri" w:eastAsia="calibri" w:cs="calibri"/>
          <w:sz w:val="24"/>
          <w:szCs w:val="24"/>
          <w:b/>
        </w:rPr>
        <w:t xml:space="preserve">Kross Trans</w:t>
      </w:r>
      <w:r>
        <w:rPr>
          <w:rFonts w:ascii="calibri" w:hAnsi="calibri" w:eastAsia="calibri" w:cs="calibri"/>
          <w:sz w:val="24"/>
          <w:szCs w:val="24"/>
        </w:rPr>
        <w:t xml:space="preserve">. Wprowadź się w rowerowy trans i całkowicie porzuć samochody oraz transport publiczny. To zdrowe i ekologiczne.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rowery-kross-trans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2026-10-08T03:04:36+02:00</dcterms:created>
  <dcterms:modified xsi:type="dcterms:W3CDTF">2026-10-08T03:04:36+02:00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