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Kross Lea - mały model, duże możliwości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Linia rowerów stworzona dla kobiet, które lubią aktywny tryb życia i zamiast samochodu czy komunikacji miejskiej chętniej wybierają swoje dwa koła i siłę własnych nóg.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Kross Lea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Rowery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Kross Lea</w:t>
      </w:r>
      <w:r>
        <w:rPr>
          <w:rFonts w:ascii="calibri" w:hAnsi="calibri" w:eastAsia="calibri" w:cs="calibri"/>
          <w:sz w:val="24"/>
          <w:szCs w:val="24"/>
        </w:rPr>
        <w:t xml:space="preserve"> to zmniejszona i bardzo lekka linia rowerów stworzona z myślą o kobietach, które lubią aktywny tryb życia. Ich ramy wykonane z aluminium sprawiają, że jest łatwy w transporcie - czy to w dłuższej podróży pociągiem, kiedy musimy przenosić rower, czy nawet na co dzień, gdy musimy wnieść rower na drugie, czwarte czy ósme piętro. Wówczas waga roweru ma ogromne znaczenie.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Kross Lea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rowery, którymi możesz udać się na wycieczkę krajoznawczą do lasu czy w góry. To także rower, z którego możesz "wycisnąć" znacznie więcej, ponieważ jego podzespoły są naprawdę wysokiej jakości, a hamulce tarczowe oraz amortyzatory zapewniają bezpieczeństwo w trakcie szalonych przejażdżek po wymagającym terenie.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Rower górski i miejski w jednym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rowerze </w:t>
      </w:r>
      <w:r>
        <w:rPr>
          <w:rFonts w:ascii="calibri" w:hAnsi="calibri" w:eastAsia="calibri" w:cs="calibri"/>
          <w:sz w:val="24"/>
          <w:szCs w:val="24"/>
          <w:b/>
        </w:rPr>
        <w:t xml:space="preserve">Kross Lea</w:t>
      </w:r>
      <w:r>
        <w:rPr>
          <w:rFonts w:ascii="calibri" w:hAnsi="calibri" w:eastAsia="calibri" w:cs="calibri"/>
          <w:sz w:val="24"/>
          <w:szCs w:val="24"/>
        </w:rPr>
        <w:t xml:space="preserve"> możesz także swobodnie poruszać się po mieście. To doskonały wybór dla tych pań, które lubią poruszać się właśnie tym środkiem transportu po mieście - czy to po asfalcie, czy parkach albo odcinkach trudniejszych. Kiedy tylko spróbujesz jazdy na nim, nie będziesz chciała zmieniać go na żaden inny model.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csport.pl/rowery-kross-lea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2024-05-17T10:24:21+02:00</dcterms:created>
  <dcterms:modified xsi:type="dcterms:W3CDTF">2024-05-17T10:24:21+02:00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